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FD" w:rsidRPr="002759AF" w:rsidRDefault="002C29FD" w:rsidP="002C29FD">
      <w:pPr>
        <w:pStyle w:val="Heading1"/>
        <w:jc w:val="center"/>
        <w:rPr>
          <w:sz w:val="44"/>
          <w:szCs w:val="44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03CB2703" wp14:editId="23A4485A">
            <wp:simplePos x="0" y="0"/>
            <wp:positionH relativeFrom="column">
              <wp:posOffset>-342900</wp:posOffset>
            </wp:positionH>
            <wp:positionV relativeFrom="paragraph">
              <wp:posOffset>38100</wp:posOffset>
            </wp:positionV>
            <wp:extent cx="693420" cy="1013786"/>
            <wp:effectExtent l="19050" t="19050" r="11430" b="15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1013786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59AF">
        <w:rPr>
          <w:noProof/>
          <w:sz w:val="44"/>
          <w:szCs w:val="44"/>
        </w:rPr>
        <w:t>All Saints</w:t>
      </w:r>
      <w:r w:rsidRPr="002759AF">
        <w:rPr>
          <w:noProof/>
          <w:color w:val="FF0000"/>
          <w:sz w:val="44"/>
          <w:szCs w:val="44"/>
        </w:rPr>
        <w:t xml:space="preserve"> </w:t>
      </w:r>
      <w:r w:rsidRPr="002759AF">
        <w:rPr>
          <w:noProof/>
          <w:sz w:val="44"/>
          <w:szCs w:val="44"/>
        </w:rPr>
        <w:t>Parish</w:t>
      </w:r>
      <w:r w:rsidRPr="002759AF">
        <w:rPr>
          <w:noProof/>
          <w:color w:val="FF0000"/>
          <w:sz w:val="44"/>
          <w:szCs w:val="44"/>
        </w:rPr>
        <w:t xml:space="preserve"> </w:t>
      </w:r>
      <w:r w:rsidRPr="002759AF">
        <w:rPr>
          <w:noProof/>
          <w:sz w:val="44"/>
          <w:szCs w:val="44"/>
        </w:rPr>
        <w:t>Primary School</w:t>
      </w:r>
    </w:p>
    <w:p w:rsidR="002C29FD" w:rsidRDefault="002C29FD" w:rsidP="002C29FD">
      <w:pPr>
        <w:pStyle w:val="Heading1"/>
        <w:jc w:val="center"/>
        <w:rPr>
          <w:sz w:val="48"/>
          <w:szCs w:val="48"/>
        </w:rPr>
      </w:pPr>
      <w:r>
        <w:rPr>
          <w:sz w:val="48"/>
          <w:szCs w:val="48"/>
        </w:rPr>
        <w:t>Communication &amp; Grievance Policy</w:t>
      </w:r>
    </w:p>
    <w:p w:rsidR="002C29FD" w:rsidRDefault="00D929C4" w:rsidP="00D929C4">
      <w:pPr>
        <w:tabs>
          <w:tab w:val="left" w:pos="8244"/>
        </w:tabs>
        <w:rPr>
          <w:lang w:eastAsia="en-AU"/>
        </w:rPr>
      </w:pPr>
      <w:r>
        <w:rPr>
          <w:lang w:eastAsia="en-AU"/>
        </w:rPr>
        <w:tab/>
      </w:r>
    </w:p>
    <w:p w:rsidR="00D929C4" w:rsidRDefault="00D929C4" w:rsidP="00D929C4">
      <w:pPr>
        <w:pStyle w:val="Footer"/>
      </w:pPr>
      <w:r>
        <w:rPr>
          <w:lang w:eastAsia="en-AU"/>
        </w:rPr>
        <w:tab/>
      </w:r>
      <w:r>
        <w:rPr>
          <w:lang w:eastAsia="en-AU"/>
        </w:rPr>
        <w:tab/>
      </w:r>
      <w:r>
        <w:t>Ratified by SAC: 2014</w:t>
      </w:r>
    </w:p>
    <w:p w:rsidR="00D929C4" w:rsidRDefault="00D929C4" w:rsidP="00CD38BF">
      <w:pPr>
        <w:pStyle w:val="Footer"/>
      </w:pPr>
      <w:r>
        <w:tab/>
        <w:t xml:space="preserve">                                                                                                                                 Review: 2018</w:t>
      </w:r>
    </w:p>
    <w:p w:rsidR="002C29FD" w:rsidRPr="002C29FD" w:rsidRDefault="00CD38BF" w:rsidP="009C7FB9">
      <w:pPr>
        <w:rPr>
          <w:b/>
          <w:sz w:val="24"/>
          <w:szCs w:val="24"/>
          <w:lang w:eastAsia="en-AU"/>
        </w:rPr>
      </w:pPr>
      <w:r>
        <w:rPr>
          <w:b/>
          <w:sz w:val="24"/>
          <w:szCs w:val="24"/>
          <w:lang w:eastAsia="en-AU"/>
        </w:rPr>
        <w:t>Rationale</w:t>
      </w:r>
      <w:r w:rsidR="002C29FD" w:rsidRPr="002C29FD">
        <w:rPr>
          <w:b/>
          <w:sz w:val="24"/>
          <w:szCs w:val="24"/>
          <w:lang w:eastAsia="en-AU"/>
        </w:rPr>
        <w:t xml:space="preserve"> </w:t>
      </w:r>
    </w:p>
    <w:p w:rsidR="002C29FD" w:rsidRDefault="00547F60" w:rsidP="00AD0FBE">
      <w:pPr>
        <w:jc w:val="both"/>
        <w:rPr>
          <w:lang w:eastAsia="en-AU"/>
        </w:rPr>
      </w:pPr>
      <w:r>
        <w:rPr>
          <w:lang w:eastAsia="en-AU"/>
        </w:rPr>
        <w:t>All Saints Parish School is committed to working</w:t>
      </w:r>
      <w:r w:rsidR="00C80257">
        <w:rPr>
          <w:lang w:eastAsia="en-AU"/>
        </w:rPr>
        <w:t xml:space="preserve"> </w:t>
      </w:r>
      <w:r>
        <w:rPr>
          <w:lang w:eastAsia="en-AU"/>
        </w:rPr>
        <w:t xml:space="preserve">collaboratively </w:t>
      </w:r>
      <w:r w:rsidR="00C80257">
        <w:rPr>
          <w:lang w:eastAsia="en-AU"/>
        </w:rPr>
        <w:t>to meet</w:t>
      </w:r>
      <w:r>
        <w:rPr>
          <w:lang w:eastAsia="en-AU"/>
        </w:rPr>
        <w:t xml:space="preserve"> the needs of all members of the school</w:t>
      </w:r>
      <w:r w:rsidR="00C80257">
        <w:rPr>
          <w:lang w:eastAsia="en-AU"/>
        </w:rPr>
        <w:t xml:space="preserve"> community.  </w:t>
      </w:r>
      <w:r w:rsidR="002C29FD">
        <w:rPr>
          <w:lang w:eastAsia="en-AU"/>
        </w:rPr>
        <w:t>All Saints Parish School believes that the relationship between the community and the school is a very important part of developing</w:t>
      </w:r>
      <w:r w:rsidR="00C80257">
        <w:rPr>
          <w:lang w:eastAsia="en-AU"/>
        </w:rPr>
        <w:t xml:space="preserve"> a</w:t>
      </w:r>
      <w:r w:rsidR="002C29FD">
        <w:rPr>
          <w:lang w:eastAsia="en-AU"/>
        </w:rPr>
        <w:t xml:space="preserve"> </w:t>
      </w:r>
      <w:r>
        <w:rPr>
          <w:lang w:eastAsia="en-AU"/>
        </w:rPr>
        <w:t xml:space="preserve">healthy </w:t>
      </w:r>
      <w:r w:rsidR="002C29FD">
        <w:rPr>
          <w:lang w:eastAsia="en-AU"/>
        </w:rPr>
        <w:t xml:space="preserve">culture based on the gospel values of respect, </w:t>
      </w:r>
      <w:r w:rsidR="00C80257">
        <w:rPr>
          <w:lang w:eastAsia="en-AU"/>
        </w:rPr>
        <w:t>trust, openness</w:t>
      </w:r>
      <w:r>
        <w:rPr>
          <w:lang w:eastAsia="en-AU"/>
        </w:rPr>
        <w:t xml:space="preserve"> and love. </w:t>
      </w:r>
      <w:r w:rsidR="00C80257">
        <w:rPr>
          <w:lang w:eastAsia="en-AU"/>
        </w:rPr>
        <w:t>In any community there are times when members feel a need to raise concerns.  Such concerns can be resolved by engaging in an open and respectful conversation, however, there may be occasions when a member feels the need to make a formal complaint.  All members of the school community have a right to be trea</w:t>
      </w:r>
      <w:r>
        <w:rPr>
          <w:lang w:eastAsia="en-AU"/>
        </w:rPr>
        <w:t>ted with respect and courtesy while having their concerns heard.</w:t>
      </w:r>
    </w:p>
    <w:p w:rsidR="00C80257" w:rsidRDefault="00CD38BF" w:rsidP="00AD0FBE">
      <w:pPr>
        <w:jc w:val="both"/>
        <w:rPr>
          <w:b/>
          <w:sz w:val="24"/>
          <w:szCs w:val="24"/>
          <w:lang w:eastAsia="en-AU"/>
        </w:rPr>
      </w:pPr>
      <w:r>
        <w:rPr>
          <w:b/>
          <w:sz w:val="24"/>
          <w:szCs w:val="24"/>
          <w:lang w:eastAsia="en-AU"/>
        </w:rPr>
        <w:t>Aims</w:t>
      </w:r>
    </w:p>
    <w:p w:rsidR="00AD0FBE" w:rsidRDefault="00AD0FBE" w:rsidP="009C7FB9">
      <w:pPr>
        <w:pStyle w:val="NoSpacing"/>
        <w:rPr>
          <w:lang w:eastAsia="en-AU"/>
        </w:rPr>
      </w:pPr>
      <w:r w:rsidRPr="00AD0FBE">
        <w:rPr>
          <w:lang w:eastAsia="en-AU"/>
        </w:rPr>
        <w:t>To provide a process that promotes harmony in a positive and productive school environment.</w:t>
      </w:r>
    </w:p>
    <w:p w:rsidR="00AD0FBE" w:rsidRPr="00AD0FBE" w:rsidRDefault="00AD0FBE" w:rsidP="009C7FB9">
      <w:pPr>
        <w:pStyle w:val="NoSpacing"/>
        <w:rPr>
          <w:lang w:eastAsia="en-AU"/>
        </w:rPr>
      </w:pPr>
      <w:proofErr w:type="gramStart"/>
      <w:r>
        <w:rPr>
          <w:lang w:eastAsia="en-AU"/>
        </w:rPr>
        <w:t>To provide guidelines for resolving concerns and grievances in a fair</w:t>
      </w:r>
      <w:r w:rsidR="00547F60">
        <w:rPr>
          <w:lang w:eastAsia="en-AU"/>
        </w:rPr>
        <w:t xml:space="preserve"> </w:t>
      </w:r>
      <w:r>
        <w:rPr>
          <w:lang w:eastAsia="en-AU"/>
        </w:rPr>
        <w:t>and consistent way.</w:t>
      </w:r>
      <w:proofErr w:type="gramEnd"/>
    </w:p>
    <w:p w:rsidR="00C80257" w:rsidRPr="00C80257" w:rsidRDefault="00C80257" w:rsidP="00AD0FBE">
      <w:pPr>
        <w:jc w:val="both"/>
        <w:rPr>
          <w:b/>
          <w:sz w:val="24"/>
          <w:szCs w:val="24"/>
          <w:lang w:eastAsia="en-AU"/>
        </w:rPr>
      </w:pPr>
    </w:p>
    <w:p w:rsidR="002C29FD" w:rsidRDefault="00CD38BF" w:rsidP="00AD0FBE">
      <w:pPr>
        <w:jc w:val="both"/>
        <w:rPr>
          <w:b/>
          <w:sz w:val="24"/>
          <w:szCs w:val="24"/>
          <w:lang w:eastAsia="en-AU"/>
        </w:rPr>
      </w:pPr>
      <w:r>
        <w:rPr>
          <w:b/>
          <w:sz w:val="24"/>
          <w:szCs w:val="24"/>
          <w:lang w:eastAsia="en-AU"/>
        </w:rPr>
        <w:t>Implementation</w:t>
      </w:r>
    </w:p>
    <w:p w:rsidR="002C29FD" w:rsidRPr="00AD0FBE" w:rsidRDefault="00C80257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>Identify</w:t>
      </w:r>
      <w:r w:rsidR="002C29FD" w:rsidRPr="00AD0FBE">
        <w:rPr>
          <w:lang w:eastAsia="en-AU"/>
        </w:rPr>
        <w:t xml:space="preserve"> </w:t>
      </w:r>
      <w:r w:rsidR="00AD0FBE" w:rsidRPr="00AD0FBE">
        <w:rPr>
          <w:lang w:eastAsia="en-AU"/>
        </w:rPr>
        <w:t xml:space="preserve">the </w:t>
      </w:r>
      <w:r w:rsidR="002C29FD" w:rsidRPr="00AD0FBE">
        <w:rPr>
          <w:lang w:eastAsia="en-AU"/>
        </w:rPr>
        <w:t xml:space="preserve">facts and </w:t>
      </w:r>
      <w:r w:rsidR="00AD0FBE" w:rsidRPr="00AD0FBE">
        <w:rPr>
          <w:lang w:eastAsia="en-AU"/>
        </w:rPr>
        <w:t xml:space="preserve">full extent of the </w:t>
      </w:r>
      <w:r w:rsidR="002C29FD" w:rsidRPr="00AD0FBE">
        <w:rPr>
          <w:lang w:eastAsia="en-AU"/>
        </w:rPr>
        <w:t>information about the problem.</w:t>
      </w:r>
    </w:p>
    <w:p w:rsidR="002C29FD" w:rsidRPr="00AD0FBE" w:rsidRDefault="002C29FD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 xml:space="preserve">Decide whether the problem is a concern, enquiry or formal complaint.  </w:t>
      </w:r>
    </w:p>
    <w:p w:rsidR="002C29FD" w:rsidRPr="00AD0FBE" w:rsidRDefault="00C80257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>Make an appointment to meet with the Principal or Parish Priest or to have a phone conversation.</w:t>
      </w:r>
    </w:p>
    <w:p w:rsidR="00C80257" w:rsidRPr="00AD0FBE" w:rsidRDefault="00C80257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 xml:space="preserve">Remain calm and state the facts without </w:t>
      </w:r>
      <w:r w:rsidR="00AD0FBE" w:rsidRPr="00AD0FBE">
        <w:rPr>
          <w:lang w:eastAsia="en-AU"/>
        </w:rPr>
        <w:t xml:space="preserve">becoming emotional or making a </w:t>
      </w:r>
      <w:r w:rsidRPr="00AD0FBE">
        <w:rPr>
          <w:lang w:eastAsia="en-AU"/>
        </w:rPr>
        <w:t xml:space="preserve">personal </w:t>
      </w:r>
      <w:r w:rsidR="00AD0FBE" w:rsidRPr="00AD0FBE">
        <w:rPr>
          <w:lang w:eastAsia="en-AU"/>
        </w:rPr>
        <w:t>attack</w:t>
      </w:r>
      <w:r w:rsidRPr="00AD0FBE">
        <w:rPr>
          <w:lang w:eastAsia="en-AU"/>
        </w:rPr>
        <w:t>.</w:t>
      </w:r>
    </w:p>
    <w:p w:rsidR="00C80257" w:rsidRPr="00AD0FBE" w:rsidRDefault="00AD0FBE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>The person with the complaint</w:t>
      </w:r>
      <w:r w:rsidR="00C80257" w:rsidRPr="00AD0FBE">
        <w:rPr>
          <w:lang w:eastAsia="en-AU"/>
        </w:rPr>
        <w:t xml:space="preserve"> may bring an advocate to </w:t>
      </w:r>
      <w:r w:rsidRPr="00AD0FBE">
        <w:rPr>
          <w:lang w:eastAsia="en-AU"/>
        </w:rPr>
        <w:t>the meeting.</w:t>
      </w:r>
    </w:p>
    <w:p w:rsidR="00C80257" w:rsidRPr="00AD0FBE" w:rsidRDefault="00C80257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 xml:space="preserve">If </w:t>
      </w:r>
      <w:r w:rsidR="00AD0FBE">
        <w:rPr>
          <w:lang w:eastAsia="en-AU"/>
        </w:rPr>
        <w:t>the matter is not been resolved after the</w:t>
      </w:r>
      <w:r w:rsidRPr="00AD0FBE">
        <w:rPr>
          <w:lang w:eastAsia="en-AU"/>
        </w:rPr>
        <w:t xml:space="preserve"> meeting, a formal written complaint </w:t>
      </w:r>
      <w:r w:rsidR="00AD0FBE">
        <w:rPr>
          <w:lang w:eastAsia="en-AU"/>
        </w:rPr>
        <w:t xml:space="preserve">can be made </w:t>
      </w:r>
      <w:r w:rsidRPr="00AD0FBE">
        <w:rPr>
          <w:lang w:eastAsia="en-AU"/>
        </w:rPr>
        <w:t>to the Principal or Parish Priest.</w:t>
      </w:r>
    </w:p>
    <w:p w:rsidR="00C80257" w:rsidRPr="00AD0FBE" w:rsidRDefault="00AD0FBE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>All communications will be confidential unless otherwise agreed on.</w:t>
      </w:r>
    </w:p>
    <w:p w:rsidR="00AD0FBE" w:rsidRPr="00AD0FBE" w:rsidRDefault="00AD0FBE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>All concerns, queries and formal complaints will be responded to within 7 days.</w:t>
      </w:r>
    </w:p>
    <w:p w:rsidR="00AD0FBE" w:rsidRPr="00AD0FBE" w:rsidRDefault="00AD0FBE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>All formal complaints and the actions taken will be fully documented.</w:t>
      </w:r>
    </w:p>
    <w:p w:rsidR="00AD0FBE" w:rsidRPr="00AD0FBE" w:rsidRDefault="00AD0FBE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>A person making a formal complaint may withdraw it at any time.  Withdrawal should be in writing.</w:t>
      </w:r>
    </w:p>
    <w:p w:rsidR="00AD0FBE" w:rsidRDefault="00AD0FBE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 w:rsidRPr="00AD0FBE">
        <w:rPr>
          <w:lang w:eastAsia="en-AU"/>
        </w:rPr>
        <w:t>If a formal complaint is made against a person, that person will be informed of the nature of the complaint and have the right to respond.</w:t>
      </w:r>
    </w:p>
    <w:p w:rsidR="00AD0FBE" w:rsidRDefault="00AD0FBE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>
        <w:rPr>
          <w:lang w:eastAsia="en-AU"/>
        </w:rPr>
        <w:t xml:space="preserve">If </w:t>
      </w:r>
      <w:r w:rsidR="00547F60">
        <w:rPr>
          <w:lang w:eastAsia="en-AU"/>
        </w:rPr>
        <w:t>the matter cannot be resolved at the school level, a formal complaint can be referred to other authorities within the Catholic Education Office.</w:t>
      </w:r>
    </w:p>
    <w:p w:rsidR="00547F60" w:rsidRDefault="00547F60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>
        <w:rPr>
          <w:lang w:eastAsia="en-AU"/>
        </w:rPr>
        <w:t>No one will be victimised as a result of making a formal complaint.</w:t>
      </w:r>
    </w:p>
    <w:p w:rsidR="00547F60" w:rsidRDefault="00547F60" w:rsidP="00AD0FBE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>
        <w:rPr>
          <w:lang w:eastAsia="en-AU"/>
        </w:rPr>
        <w:t>A person making a formal complaint has the right to be represented and supported by another person or agency, e.g. union, work colleague, friend, or other person of choice.</w:t>
      </w:r>
    </w:p>
    <w:p w:rsidR="002C29FD" w:rsidRDefault="00547F60" w:rsidP="009C7FB9">
      <w:pPr>
        <w:pStyle w:val="ListParagraph"/>
        <w:numPr>
          <w:ilvl w:val="0"/>
          <w:numId w:val="1"/>
        </w:numPr>
        <w:jc w:val="both"/>
        <w:rPr>
          <w:lang w:eastAsia="en-AU"/>
        </w:rPr>
      </w:pPr>
      <w:r>
        <w:rPr>
          <w:lang w:eastAsia="en-AU"/>
        </w:rPr>
        <w:t>The Catholic Education Office Regional Consultant or the Director of Catholic Education may arbitrate in ongoing grievances issues.</w:t>
      </w:r>
    </w:p>
    <w:p w:rsidR="0021139D" w:rsidRDefault="0021139D" w:rsidP="0021139D">
      <w:pPr>
        <w:pStyle w:val="ListParagraph"/>
        <w:jc w:val="both"/>
        <w:rPr>
          <w:b/>
          <w:sz w:val="32"/>
          <w:szCs w:val="32"/>
        </w:rPr>
      </w:pPr>
    </w:p>
    <w:p w:rsidR="0021139D" w:rsidRPr="0021139D" w:rsidRDefault="0021139D" w:rsidP="0021139D">
      <w:pPr>
        <w:pStyle w:val="ListParagraph"/>
        <w:ind w:left="360"/>
        <w:jc w:val="both"/>
        <w:rPr>
          <w:b/>
          <w:sz w:val="32"/>
          <w:szCs w:val="32"/>
        </w:rPr>
      </w:pPr>
      <w:r w:rsidRPr="0021139D">
        <w:rPr>
          <w:b/>
          <w:sz w:val="32"/>
          <w:szCs w:val="32"/>
        </w:rPr>
        <w:lastRenderedPageBreak/>
        <w:t>Evaluation</w:t>
      </w:r>
    </w:p>
    <w:p w:rsidR="0021139D" w:rsidRPr="0021139D" w:rsidRDefault="0021139D" w:rsidP="0021139D">
      <w:pPr>
        <w:jc w:val="both"/>
        <w:rPr>
          <w:sz w:val="20"/>
          <w:szCs w:val="20"/>
        </w:rPr>
      </w:pPr>
      <w:bookmarkStart w:id="0" w:name="_GoBack"/>
      <w:bookmarkEnd w:id="0"/>
      <w:r w:rsidRPr="0021139D">
        <w:rPr>
          <w:sz w:val="20"/>
          <w:szCs w:val="20"/>
        </w:rPr>
        <w:t xml:space="preserve">This policy will be reviewed as part of the 4 year school improvement framework cycle.  </w:t>
      </w:r>
    </w:p>
    <w:p w:rsidR="0021139D" w:rsidRPr="002C29FD" w:rsidRDefault="0021139D" w:rsidP="0021139D">
      <w:pPr>
        <w:jc w:val="both"/>
        <w:rPr>
          <w:lang w:eastAsia="en-AU"/>
        </w:rPr>
      </w:pPr>
    </w:p>
    <w:sectPr w:rsidR="0021139D" w:rsidRPr="002C29FD" w:rsidSect="009C7FB9">
      <w:footerReference w:type="default" r:id="rId9"/>
      <w:pgSz w:w="11906" w:h="16838"/>
      <w:pgMar w:top="851" w:right="991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F89" w:rsidRDefault="005A3F89" w:rsidP="002C29FD">
      <w:pPr>
        <w:spacing w:after="0" w:line="240" w:lineRule="auto"/>
      </w:pPr>
      <w:r>
        <w:separator/>
      </w:r>
    </w:p>
  </w:endnote>
  <w:endnote w:type="continuationSeparator" w:id="0">
    <w:p w:rsidR="005A3F89" w:rsidRDefault="005A3F89" w:rsidP="002C2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BF" w:rsidRDefault="00CD38BF" w:rsidP="00CD38BF">
    <w:pPr>
      <w:jc w:val="both"/>
      <w:rPr>
        <w:lang w:eastAsia="en-AU"/>
      </w:rPr>
    </w:pPr>
    <w:r>
      <w:rPr>
        <w:lang w:eastAsia="en-AU"/>
      </w:rPr>
      <w:t>NB: The Schools Registration Board or the Department of Education do not deal with complaints within the Catholic Education system.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F89" w:rsidRDefault="005A3F89" w:rsidP="002C29FD">
      <w:pPr>
        <w:spacing w:after="0" w:line="240" w:lineRule="auto"/>
      </w:pPr>
      <w:r>
        <w:separator/>
      </w:r>
    </w:p>
  </w:footnote>
  <w:footnote w:type="continuationSeparator" w:id="0">
    <w:p w:rsidR="005A3F89" w:rsidRDefault="005A3F89" w:rsidP="002C2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56B0E"/>
    <w:multiLevelType w:val="hybridMultilevel"/>
    <w:tmpl w:val="0C0A26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FD"/>
    <w:rsid w:val="0008433C"/>
    <w:rsid w:val="001C0161"/>
    <w:rsid w:val="0021139D"/>
    <w:rsid w:val="002C29FD"/>
    <w:rsid w:val="00357E9E"/>
    <w:rsid w:val="00547F60"/>
    <w:rsid w:val="005A3F89"/>
    <w:rsid w:val="009C7FB9"/>
    <w:rsid w:val="00AD0FBE"/>
    <w:rsid w:val="00B13D62"/>
    <w:rsid w:val="00BB677E"/>
    <w:rsid w:val="00BD5398"/>
    <w:rsid w:val="00C50F1B"/>
    <w:rsid w:val="00C80257"/>
    <w:rsid w:val="00CD38BF"/>
    <w:rsid w:val="00D9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2C29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9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FD"/>
  </w:style>
  <w:style w:type="paragraph" w:styleId="Footer">
    <w:name w:val="footer"/>
    <w:basedOn w:val="Normal"/>
    <w:link w:val="FooterChar"/>
    <w:uiPriority w:val="99"/>
    <w:unhideWhenUsed/>
    <w:rsid w:val="002C29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FD"/>
  </w:style>
  <w:style w:type="table" w:styleId="TableGrid">
    <w:name w:val="Table Grid"/>
    <w:basedOn w:val="TableNormal"/>
    <w:uiPriority w:val="59"/>
    <w:rsid w:val="002C2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2C29FD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paragraph" w:styleId="ListParagraph">
    <w:name w:val="List Paragraph"/>
    <w:basedOn w:val="Normal"/>
    <w:uiPriority w:val="34"/>
    <w:qFormat/>
    <w:rsid w:val="002C29FD"/>
    <w:pPr>
      <w:ind w:left="720"/>
      <w:contextualSpacing/>
    </w:pPr>
  </w:style>
  <w:style w:type="paragraph" w:styleId="NoSpacing">
    <w:name w:val="No Spacing"/>
    <w:uiPriority w:val="1"/>
    <w:qFormat/>
    <w:rsid w:val="009C7F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2C29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9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FD"/>
  </w:style>
  <w:style w:type="paragraph" w:styleId="Footer">
    <w:name w:val="footer"/>
    <w:basedOn w:val="Normal"/>
    <w:link w:val="FooterChar"/>
    <w:uiPriority w:val="99"/>
    <w:unhideWhenUsed/>
    <w:rsid w:val="002C29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FD"/>
  </w:style>
  <w:style w:type="table" w:styleId="TableGrid">
    <w:name w:val="Table Grid"/>
    <w:basedOn w:val="TableNormal"/>
    <w:uiPriority w:val="59"/>
    <w:rsid w:val="002C2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2C29FD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paragraph" w:styleId="ListParagraph">
    <w:name w:val="List Paragraph"/>
    <w:basedOn w:val="Normal"/>
    <w:uiPriority w:val="34"/>
    <w:qFormat/>
    <w:rsid w:val="002C29FD"/>
    <w:pPr>
      <w:ind w:left="720"/>
      <w:contextualSpacing/>
    </w:pPr>
  </w:style>
  <w:style w:type="paragraph" w:styleId="NoSpacing">
    <w:name w:val="No Spacing"/>
    <w:uiPriority w:val="1"/>
    <w:qFormat/>
    <w:rsid w:val="009C7F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principal</cp:lastModifiedBy>
  <cp:revision>6</cp:revision>
  <cp:lastPrinted>2014-07-29T02:01:00Z</cp:lastPrinted>
  <dcterms:created xsi:type="dcterms:W3CDTF">2014-07-27T11:41:00Z</dcterms:created>
  <dcterms:modified xsi:type="dcterms:W3CDTF">2014-08-18T01:10:00Z</dcterms:modified>
</cp:coreProperties>
</file>