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83A" w:rsidRPr="003A2C90" w:rsidRDefault="002F083A" w:rsidP="002F083A">
      <w:pPr>
        <w:pStyle w:val="Title"/>
        <w:jc w:val="left"/>
        <w:rPr>
          <w:rFonts w:ascii="Arial" w:hAnsi="Arial" w:cs="Arial"/>
          <w:color w:val="4472C4" w:themeColor="accent5"/>
        </w:rPr>
      </w:pPr>
      <w:bookmarkStart w:id="0" w:name="_Toc455673545"/>
      <w:r w:rsidRPr="003A2C90">
        <w:rPr>
          <w:rFonts w:ascii="Arial" w:hAnsi="Arial" w:cs="Arial"/>
          <w:color w:val="4472C4" w:themeColor="accent5"/>
        </w:rPr>
        <w:t>Standard Six – Child Safety Risk Management Strategies</w:t>
      </w:r>
      <w:bookmarkStart w:id="1" w:name="_GoBack"/>
      <w:bookmarkEnd w:id="0"/>
      <w:bookmarkEnd w:id="1"/>
    </w:p>
    <w:p w:rsidR="002F083A" w:rsidRPr="002F083A" w:rsidRDefault="002F083A" w:rsidP="002F083A">
      <w:pPr>
        <w:pStyle w:val="Title"/>
        <w:jc w:val="left"/>
        <w:rPr>
          <w:rFonts w:ascii="Arial" w:hAnsi="Arial" w:cs="Arial"/>
          <w:color w:val="8496B0" w:themeColor="text2" w:themeTint="99"/>
          <w:sz w:val="16"/>
          <w:szCs w:val="16"/>
        </w:rPr>
      </w:pPr>
    </w:p>
    <w:p w:rsidR="002F083A" w:rsidRDefault="002F083A" w:rsidP="002F083A">
      <w:pPr>
        <w:spacing w:after="0"/>
        <w:rPr>
          <w:rFonts w:ascii="Arial" w:hAnsi="Arial" w:cs="Arial"/>
          <w:sz w:val="21"/>
          <w:szCs w:val="21"/>
        </w:rPr>
      </w:pPr>
      <w:r w:rsidRPr="006F6DF9">
        <w:rPr>
          <w:rFonts w:ascii="Arial" w:hAnsi="Arial" w:cs="Arial"/>
          <w:color w:val="000000" w:themeColor="text1"/>
          <w:sz w:val="21"/>
          <w:szCs w:val="21"/>
        </w:rPr>
        <w:t xml:space="preserve">All Saints Parish </w:t>
      </w:r>
      <w:r>
        <w:rPr>
          <w:rFonts w:ascii="Arial" w:hAnsi="Arial" w:cs="Arial"/>
          <w:sz w:val="21"/>
          <w:szCs w:val="21"/>
        </w:rPr>
        <w:t xml:space="preserve">School takes all reasonable steps to identify &amp; respond to all potential risks associated with child abuse. The school recognises that </w:t>
      </w:r>
      <w:r w:rsidRPr="001A31C7">
        <w:rPr>
          <w:rFonts w:ascii="Arial" w:hAnsi="Arial" w:cs="Arial"/>
          <w:sz w:val="21"/>
          <w:szCs w:val="21"/>
        </w:rPr>
        <w:t>c</w:t>
      </w:r>
      <w:r>
        <w:rPr>
          <w:rFonts w:ascii="Arial" w:hAnsi="Arial" w:cs="Arial"/>
          <w:sz w:val="21"/>
          <w:szCs w:val="21"/>
        </w:rPr>
        <w:t xml:space="preserve">hild abuse manifests itself in many forms including; physical violence, sexual abuse, emotional or psychological harm &amp; serious neglect. </w:t>
      </w:r>
    </w:p>
    <w:p w:rsidR="002F083A" w:rsidRDefault="002F083A" w:rsidP="002F083A">
      <w:pPr>
        <w:spacing w:after="0"/>
        <w:rPr>
          <w:rFonts w:ascii="Arial" w:hAnsi="Arial" w:cs="Arial"/>
          <w:sz w:val="21"/>
          <w:szCs w:val="21"/>
        </w:rPr>
      </w:pPr>
    </w:p>
    <w:p w:rsidR="002F083A" w:rsidRDefault="002F083A" w:rsidP="002F083A">
      <w:p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To assist members of the School Community to identify &amp; respond to these the following strategies are adopted:</w:t>
      </w:r>
    </w:p>
    <w:p w:rsidR="002F083A" w:rsidRDefault="002F083A" w:rsidP="002F083A">
      <w:pPr>
        <w:pStyle w:val="ListParagraph"/>
        <w:numPr>
          <w:ilvl w:val="0"/>
          <w:numId w:val="1"/>
        </w:numPr>
        <w:spacing w:line="276" w:lineRule="auto"/>
        <w:ind w:left="709"/>
        <w:contextualSpacing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The school conducts an annual assessment of the effectiveness of its Child Safety Management Strategies by completing a </w:t>
      </w:r>
      <w:hyperlink w:anchor="_Appendix_One_–" w:history="1">
        <w:r w:rsidRPr="00F321AC">
          <w:rPr>
            <w:rStyle w:val="Hyperlink"/>
            <w:rFonts w:ascii="Arial" w:hAnsi="Arial" w:cs="Arial"/>
            <w:sz w:val="21"/>
            <w:szCs w:val="21"/>
          </w:rPr>
          <w:t>Child Safety Risk Management Checklist</w:t>
        </w:r>
      </w:hyperlink>
      <w:r>
        <w:rPr>
          <w:rFonts w:ascii="Arial" w:hAnsi="Arial" w:cs="Arial"/>
          <w:sz w:val="21"/>
          <w:szCs w:val="21"/>
        </w:rPr>
        <w:t>.</w:t>
      </w:r>
    </w:p>
    <w:p w:rsidR="002F083A" w:rsidRDefault="002F083A" w:rsidP="002F083A">
      <w:pPr>
        <w:pStyle w:val="ListParagraph"/>
        <w:spacing w:line="276" w:lineRule="auto"/>
        <w:ind w:left="709"/>
        <w:rPr>
          <w:rFonts w:ascii="Arial" w:hAnsi="Arial" w:cs="Arial"/>
          <w:sz w:val="21"/>
          <w:szCs w:val="21"/>
        </w:rPr>
      </w:pPr>
    </w:p>
    <w:p w:rsidR="002F083A" w:rsidRDefault="002F083A" w:rsidP="002F083A">
      <w:pPr>
        <w:pStyle w:val="ListParagraph"/>
        <w:numPr>
          <w:ilvl w:val="0"/>
          <w:numId w:val="1"/>
        </w:numPr>
        <w:spacing w:line="276" w:lineRule="auto"/>
        <w:ind w:left="709"/>
        <w:contextualSpacing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The school, in consultation with members of Staff, the Student Representative Committee &amp; School Board have conducted a formal </w:t>
      </w:r>
      <w:hyperlink w:anchor="_Appendix_Two_–" w:history="1">
        <w:r w:rsidRPr="003B7BF7">
          <w:rPr>
            <w:rStyle w:val="Hyperlink"/>
            <w:rFonts w:ascii="Arial" w:hAnsi="Arial" w:cs="Arial"/>
            <w:sz w:val="21"/>
            <w:szCs w:val="21"/>
          </w:rPr>
          <w:t>Child Safety Risk Assessment</w:t>
        </w:r>
      </w:hyperlink>
      <w:r>
        <w:rPr>
          <w:rFonts w:ascii="Arial" w:hAnsi="Arial" w:cs="Arial"/>
          <w:sz w:val="21"/>
          <w:szCs w:val="21"/>
        </w:rPr>
        <w:t xml:space="preserve"> to identify potential child safety hazards and control measures to be implemented to eliminate or reduce the likelihood of these eventuating and causing harm.</w:t>
      </w:r>
    </w:p>
    <w:p w:rsidR="002F083A" w:rsidRDefault="002F083A" w:rsidP="002F083A">
      <w:pPr>
        <w:pStyle w:val="ListParagraph"/>
        <w:spacing w:line="276" w:lineRule="auto"/>
        <w:ind w:left="709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The school reviews the </w:t>
      </w:r>
      <w:hyperlink w:anchor="_Appendix_Two_–" w:history="1">
        <w:r w:rsidRPr="003B7BF7">
          <w:rPr>
            <w:rStyle w:val="Hyperlink"/>
            <w:rFonts w:ascii="Arial" w:hAnsi="Arial" w:cs="Arial"/>
            <w:sz w:val="21"/>
            <w:szCs w:val="21"/>
          </w:rPr>
          <w:t>Child Safety Risk Assessment</w:t>
        </w:r>
      </w:hyperlink>
      <w:r>
        <w:rPr>
          <w:rStyle w:val="Hyperlink"/>
          <w:rFonts w:ascii="Arial" w:hAnsi="Arial" w:cs="Arial"/>
          <w:sz w:val="21"/>
          <w:szCs w:val="21"/>
        </w:rPr>
        <w:t xml:space="preserve"> annually in consultation with Staff Members or when there has been a physical change to the school environment, school or parent association activities. </w:t>
      </w:r>
    </w:p>
    <w:p w:rsidR="002F083A" w:rsidRDefault="002F083A" w:rsidP="002F083A">
      <w:pPr>
        <w:pStyle w:val="ListParagraph"/>
        <w:spacing w:line="276" w:lineRule="auto"/>
        <w:ind w:left="709"/>
        <w:rPr>
          <w:rFonts w:ascii="Arial" w:hAnsi="Arial" w:cs="Arial"/>
          <w:sz w:val="21"/>
          <w:szCs w:val="21"/>
        </w:rPr>
      </w:pPr>
    </w:p>
    <w:p w:rsidR="002F083A" w:rsidRDefault="002F083A" w:rsidP="002F083A">
      <w:pPr>
        <w:pStyle w:val="ListParagraph"/>
        <w:numPr>
          <w:ilvl w:val="0"/>
          <w:numId w:val="1"/>
        </w:numPr>
        <w:spacing w:line="276" w:lineRule="auto"/>
        <w:ind w:left="709"/>
        <w:contextualSpacing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Some of the risks to Child Safety that the school has identified include but are not limited to the following:</w:t>
      </w:r>
    </w:p>
    <w:p w:rsidR="002F083A" w:rsidRPr="002C1C51" w:rsidRDefault="002F083A" w:rsidP="002F083A">
      <w:pPr>
        <w:pStyle w:val="ListParagraph"/>
        <w:numPr>
          <w:ilvl w:val="0"/>
          <w:numId w:val="2"/>
        </w:numPr>
        <w:spacing w:after="130" w:line="276" w:lineRule="auto"/>
        <w:ind w:left="1418"/>
        <w:contextualSpacing/>
        <w:jc w:val="both"/>
        <w:rPr>
          <w:rFonts w:ascii="Arial" w:hAnsi="Arial" w:cs="Arial"/>
          <w:sz w:val="21"/>
          <w:szCs w:val="21"/>
        </w:rPr>
      </w:pPr>
      <w:r w:rsidRPr="002C1C51">
        <w:rPr>
          <w:rFonts w:ascii="Arial" w:hAnsi="Arial" w:cs="Arial"/>
          <w:sz w:val="21"/>
          <w:szCs w:val="21"/>
        </w:rPr>
        <w:t>Lack of an organisational culture of child safety</w:t>
      </w:r>
    </w:p>
    <w:p w:rsidR="002F083A" w:rsidRPr="002C1C51" w:rsidRDefault="002F083A" w:rsidP="002F083A">
      <w:pPr>
        <w:pStyle w:val="ListParagraph"/>
        <w:numPr>
          <w:ilvl w:val="0"/>
          <w:numId w:val="2"/>
        </w:numPr>
        <w:spacing w:after="130" w:line="276" w:lineRule="auto"/>
        <w:ind w:left="1418"/>
        <w:contextualSpacing/>
        <w:jc w:val="both"/>
        <w:rPr>
          <w:rFonts w:ascii="Arial" w:hAnsi="Arial" w:cs="Arial"/>
          <w:sz w:val="21"/>
          <w:szCs w:val="21"/>
        </w:rPr>
      </w:pPr>
      <w:r w:rsidRPr="002C1C51">
        <w:rPr>
          <w:rFonts w:ascii="Arial" w:hAnsi="Arial" w:cs="Arial"/>
          <w:sz w:val="21"/>
          <w:szCs w:val="21"/>
        </w:rPr>
        <w:t>Familiarity breeding a culture of not reporting issues</w:t>
      </w:r>
    </w:p>
    <w:p w:rsidR="002F083A" w:rsidRPr="002C1C51" w:rsidRDefault="002F083A" w:rsidP="002F083A">
      <w:pPr>
        <w:pStyle w:val="ListParagraph"/>
        <w:numPr>
          <w:ilvl w:val="0"/>
          <w:numId w:val="2"/>
        </w:numPr>
        <w:spacing w:after="130" w:line="276" w:lineRule="auto"/>
        <w:ind w:left="1418"/>
        <w:contextualSpacing/>
        <w:jc w:val="both"/>
        <w:rPr>
          <w:rFonts w:ascii="Arial" w:hAnsi="Arial" w:cs="Arial"/>
          <w:sz w:val="21"/>
          <w:szCs w:val="21"/>
        </w:rPr>
      </w:pPr>
      <w:r w:rsidRPr="002C1C51">
        <w:rPr>
          <w:rFonts w:ascii="Arial" w:hAnsi="Arial" w:cs="Arial"/>
          <w:sz w:val="21"/>
          <w:szCs w:val="21"/>
        </w:rPr>
        <w:t>Natural trust of long term employees (who may have developed issues over time)</w:t>
      </w:r>
    </w:p>
    <w:p w:rsidR="002F083A" w:rsidRDefault="002F083A" w:rsidP="002F083A">
      <w:pPr>
        <w:pStyle w:val="ListParagraph"/>
        <w:numPr>
          <w:ilvl w:val="0"/>
          <w:numId w:val="2"/>
        </w:numPr>
        <w:spacing w:after="130" w:line="276" w:lineRule="auto"/>
        <w:ind w:left="1418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School activities ie sporting events, camps &amp; excursions </w:t>
      </w:r>
    </w:p>
    <w:p w:rsidR="002F083A" w:rsidRDefault="002F083A" w:rsidP="002F083A">
      <w:pPr>
        <w:pStyle w:val="ListParagraph"/>
        <w:numPr>
          <w:ilvl w:val="0"/>
          <w:numId w:val="2"/>
        </w:numPr>
        <w:spacing w:after="130" w:line="276" w:lineRule="auto"/>
        <w:ind w:left="1418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Before, during &amp; afterschool care including yard-duty</w:t>
      </w:r>
    </w:p>
    <w:p w:rsidR="002F083A" w:rsidRDefault="002F083A" w:rsidP="002F083A">
      <w:pPr>
        <w:pStyle w:val="ListParagraph"/>
        <w:numPr>
          <w:ilvl w:val="0"/>
          <w:numId w:val="2"/>
        </w:numPr>
        <w:spacing w:after="130" w:line="276" w:lineRule="auto"/>
        <w:ind w:left="1418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Engagement of Volunteers</w:t>
      </w:r>
    </w:p>
    <w:p w:rsidR="002F083A" w:rsidRDefault="002F083A" w:rsidP="002F083A">
      <w:pPr>
        <w:pStyle w:val="ListParagraph"/>
        <w:numPr>
          <w:ilvl w:val="0"/>
          <w:numId w:val="2"/>
        </w:numPr>
        <w:spacing w:after="130" w:line="276" w:lineRule="auto"/>
        <w:ind w:left="1418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Engagement of Casual Relief Teachers</w:t>
      </w:r>
    </w:p>
    <w:p w:rsidR="002F083A" w:rsidRDefault="002F083A" w:rsidP="002F083A">
      <w:pPr>
        <w:pStyle w:val="ListParagraph"/>
        <w:numPr>
          <w:ilvl w:val="0"/>
          <w:numId w:val="2"/>
        </w:numPr>
        <w:spacing w:after="130" w:line="276" w:lineRule="auto"/>
        <w:ind w:left="1418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Engagement of Contract Service Providers </w:t>
      </w:r>
    </w:p>
    <w:p w:rsidR="002F083A" w:rsidRDefault="002F083A" w:rsidP="002F083A">
      <w:pPr>
        <w:pStyle w:val="ListParagraph"/>
        <w:numPr>
          <w:ilvl w:val="0"/>
          <w:numId w:val="2"/>
        </w:numPr>
        <w:spacing w:after="130" w:line="276" w:lineRule="auto"/>
        <w:ind w:left="1418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Private tuition</w:t>
      </w:r>
    </w:p>
    <w:p w:rsidR="002F083A" w:rsidRDefault="002F083A" w:rsidP="002F083A">
      <w:pPr>
        <w:pStyle w:val="ListParagraph"/>
        <w:numPr>
          <w:ilvl w:val="0"/>
          <w:numId w:val="2"/>
        </w:numPr>
        <w:spacing w:after="130" w:line="276" w:lineRule="auto"/>
        <w:ind w:left="1418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Parents Association activities </w:t>
      </w:r>
    </w:p>
    <w:p w:rsidR="002F083A" w:rsidRDefault="002F083A" w:rsidP="002F083A">
      <w:pPr>
        <w:pStyle w:val="ListParagraph"/>
        <w:numPr>
          <w:ilvl w:val="0"/>
          <w:numId w:val="2"/>
        </w:numPr>
        <w:spacing w:after="130" w:line="276" w:lineRule="auto"/>
        <w:ind w:left="1418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Working Bees</w:t>
      </w:r>
    </w:p>
    <w:p w:rsidR="002F083A" w:rsidRDefault="002F083A" w:rsidP="002F083A">
      <w:pPr>
        <w:pStyle w:val="ListParagraph"/>
        <w:numPr>
          <w:ilvl w:val="0"/>
          <w:numId w:val="2"/>
        </w:numPr>
        <w:spacing w:after="130" w:line="276" w:lineRule="auto"/>
        <w:ind w:left="1418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Special event including assembly</w:t>
      </w:r>
    </w:p>
    <w:p w:rsidR="002F083A" w:rsidRPr="002C1C51" w:rsidRDefault="002F083A" w:rsidP="002F083A">
      <w:pPr>
        <w:pStyle w:val="ListParagraph"/>
        <w:numPr>
          <w:ilvl w:val="0"/>
          <w:numId w:val="2"/>
        </w:numPr>
        <w:spacing w:after="130" w:line="276" w:lineRule="auto"/>
        <w:ind w:left="1418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Information Communication &amp; Technology </w:t>
      </w:r>
    </w:p>
    <w:p w:rsidR="002F083A" w:rsidRPr="00DA4D40" w:rsidRDefault="002F083A" w:rsidP="002F083A">
      <w:pPr>
        <w:pStyle w:val="ListParagraph"/>
        <w:spacing w:line="276" w:lineRule="auto"/>
        <w:ind w:left="709"/>
        <w:rPr>
          <w:rFonts w:ascii="Arial" w:hAnsi="Arial" w:cs="Arial"/>
          <w:sz w:val="21"/>
          <w:szCs w:val="21"/>
        </w:rPr>
      </w:pPr>
    </w:p>
    <w:p w:rsidR="002F083A" w:rsidRDefault="002F083A" w:rsidP="002F083A">
      <w:pPr>
        <w:pStyle w:val="ListParagraph"/>
        <w:numPr>
          <w:ilvl w:val="0"/>
          <w:numId w:val="1"/>
        </w:numPr>
        <w:spacing w:line="276" w:lineRule="auto"/>
        <w:ind w:left="709"/>
        <w:contextualSpacing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Control Measures identified within the Child Safety Risk Assessment have been incorporated into the School’s overall management system for ensuring child safety at </w:t>
      </w:r>
      <w:r w:rsidRPr="006F6DF9">
        <w:rPr>
          <w:rFonts w:ascii="Arial" w:hAnsi="Arial" w:cs="Arial"/>
          <w:color w:val="000000" w:themeColor="text1"/>
          <w:sz w:val="21"/>
          <w:szCs w:val="21"/>
        </w:rPr>
        <w:t xml:space="preserve">All Saints Parish </w:t>
      </w:r>
      <w:r>
        <w:rPr>
          <w:rFonts w:ascii="Arial" w:hAnsi="Arial" w:cs="Arial"/>
          <w:sz w:val="21"/>
          <w:szCs w:val="21"/>
        </w:rPr>
        <w:t>School.</w:t>
      </w:r>
    </w:p>
    <w:p w:rsidR="00867F83" w:rsidRDefault="00AA4870"/>
    <w:sectPr w:rsidR="00867F83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870" w:rsidRDefault="00AA4870" w:rsidP="002F083A">
      <w:pPr>
        <w:spacing w:after="0" w:line="240" w:lineRule="auto"/>
      </w:pPr>
      <w:r>
        <w:separator/>
      </w:r>
    </w:p>
  </w:endnote>
  <w:endnote w:type="continuationSeparator" w:id="0">
    <w:p w:rsidR="00AA4870" w:rsidRDefault="00AA4870" w:rsidP="002F0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nePrinter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870" w:rsidRDefault="00AA4870" w:rsidP="002F083A">
      <w:pPr>
        <w:spacing w:after="0" w:line="240" w:lineRule="auto"/>
      </w:pPr>
      <w:r>
        <w:separator/>
      </w:r>
    </w:p>
  </w:footnote>
  <w:footnote w:type="continuationSeparator" w:id="0">
    <w:p w:rsidR="00AA4870" w:rsidRDefault="00AA4870" w:rsidP="002F0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782" w:type="dxa"/>
      <w:tblInd w:w="-176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Look w:val="04A0" w:firstRow="1" w:lastRow="0" w:firstColumn="1" w:lastColumn="0" w:noHBand="0" w:noVBand="1"/>
    </w:tblPr>
    <w:tblGrid>
      <w:gridCol w:w="3730"/>
      <w:gridCol w:w="4067"/>
      <w:gridCol w:w="1985"/>
    </w:tblGrid>
    <w:tr w:rsidR="002F083A" w:rsidTr="00BB0F7A">
      <w:trPr>
        <w:trHeight w:val="416"/>
      </w:trPr>
      <w:tc>
        <w:tcPr>
          <w:tcW w:w="3730" w:type="dxa"/>
          <w:vAlign w:val="center"/>
        </w:tcPr>
        <w:p w:rsidR="002F083A" w:rsidRPr="00AB0072" w:rsidRDefault="002F083A" w:rsidP="002F083A">
          <w:pPr>
            <w:pStyle w:val="Header"/>
            <w:rPr>
              <w:rFonts w:ascii="Arial" w:hAnsi="Arial" w:cs="Arial"/>
              <w:noProof/>
              <w:sz w:val="16"/>
              <w:szCs w:val="16"/>
            </w:rPr>
          </w:pPr>
          <w:r>
            <w:rPr>
              <w:rFonts w:ascii="Arial" w:hAnsi="Arial" w:cs="Arial"/>
              <w:noProof/>
              <w:sz w:val="16"/>
              <w:szCs w:val="16"/>
            </w:rPr>
            <w:t xml:space="preserve">All Saints Parish </w:t>
          </w:r>
          <w:r w:rsidRPr="00AB0072">
            <w:rPr>
              <w:rFonts w:ascii="Arial" w:hAnsi="Arial" w:cs="Arial"/>
              <w:noProof/>
              <w:sz w:val="16"/>
              <w:szCs w:val="16"/>
            </w:rPr>
            <w:t>School</w:t>
          </w:r>
        </w:p>
      </w:tc>
      <w:tc>
        <w:tcPr>
          <w:tcW w:w="4067" w:type="dxa"/>
          <w:vAlign w:val="center"/>
        </w:tcPr>
        <w:p w:rsidR="002F083A" w:rsidRPr="00AB0072" w:rsidRDefault="002F083A" w:rsidP="002F083A">
          <w:pPr>
            <w:pStyle w:val="Header"/>
            <w:rPr>
              <w:rFonts w:ascii="Arial" w:hAnsi="Arial" w:cs="Arial"/>
              <w:noProof/>
              <w:sz w:val="16"/>
              <w:szCs w:val="16"/>
            </w:rPr>
          </w:pPr>
          <w:r>
            <w:rPr>
              <w:rFonts w:ascii="Arial" w:hAnsi="Arial" w:cs="Arial"/>
              <w:noProof/>
              <w:sz w:val="16"/>
              <w:szCs w:val="16"/>
            </w:rPr>
            <w:t>Review Date</w:t>
          </w:r>
          <w:r w:rsidRPr="00AB0072">
            <w:rPr>
              <w:rFonts w:ascii="Arial" w:hAnsi="Arial" w:cs="Arial"/>
              <w:noProof/>
              <w:sz w:val="16"/>
              <w:szCs w:val="16"/>
            </w:rPr>
            <w:t>:</w:t>
          </w:r>
          <w:r>
            <w:rPr>
              <w:rFonts w:ascii="Arial" w:hAnsi="Arial" w:cs="Arial"/>
              <w:noProof/>
              <w:sz w:val="16"/>
              <w:szCs w:val="16"/>
            </w:rPr>
            <w:t xml:space="preserve"> 18</w:t>
          </w:r>
          <w:r>
            <w:rPr>
              <w:rFonts w:ascii="Arial" w:hAnsi="Arial" w:cs="Arial"/>
              <w:noProof/>
              <w:vanish/>
              <w:sz w:val="16"/>
              <w:szCs w:val="16"/>
            </w:rPr>
            <w:t>1818</w:t>
          </w:r>
          <w:r>
            <w:rPr>
              <w:rFonts w:ascii="Arial" w:hAnsi="Arial" w:cs="Arial"/>
              <w:noProof/>
              <w:sz w:val="16"/>
              <w:szCs w:val="16"/>
            </w:rPr>
            <w:t>. 06. 2016</w:t>
          </w:r>
        </w:p>
      </w:tc>
      <w:tc>
        <w:tcPr>
          <w:tcW w:w="1985" w:type="dxa"/>
          <w:vMerge w:val="restart"/>
        </w:tcPr>
        <w:p w:rsidR="002F083A" w:rsidRDefault="002F083A" w:rsidP="002F083A">
          <w:pPr>
            <w:pStyle w:val="Header"/>
            <w:jc w:val="center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  <w:lang w:eastAsia="en-AU"/>
            </w:rPr>
            <w:drawing>
              <wp:inline distT="0" distB="0" distL="0" distR="0" wp14:anchorId="119F897A" wp14:editId="3069C298">
                <wp:extent cx="809932" cy="835660"/>
                <wp:effectExtent l="0" t="0" r="9525" b="2540"/>
                <wp:docPr id="29" name="Picture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" name="AS_FinalLogo-11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10800000" flipH="1" flipV="1">
                          <a:off x="0" y="0"/>
                          <a:ext cx="841468" cy="86819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2F083A" w:rsidTr="00BB0F7A">
      <w:trPr>
        <w:trHeight w:val="421"/>
      </w:trPr>
      <w:tc>
        <w:tcPr>
          <w:tcW w:w="3730" w:type="dxa"/>
          <w:vAlign w:val="center"/>
        </w:tcPr>
        <w:p w:rsidR="002F083A" w:rsidRPr="00AB0072" w:rsidRDefault="002F083A" w:rsidP="002F083A">
          <w:pPr>
            <w:pStyle w:val="Header"/>
            <w:rPr>
              <w:rFonts w:ascii="Arial" w:hAnsi="Arial" w:cs="Arial"/>
              <w:noProof/>
              <w:sz w:val="16"/>
              <w:szCs w:val="16"/>
            </w:rPr>
          </w:pPr>
          <w:r>
            <w:rPr>
              <w:rFonts w:ascii="Arial" w:hAnsi="Arial" w:cs="Arial"/>
              <w:noProof/>
              <w:sz w:val="16"/>
              <w:szCs w:val="16"/>
            </w:rPr>
            <w:t>Version 0.1</w:t>
          </w:r>
        </w:p>
      </w:tc>
      <w:tc>
        <w:tcPr>
          <w:tcW w:w="4067" w:type="dxa"/>
          <w:vAlign w:val="center"/>
        </w:tcPr>
        <w:p w:rsidR="002F083A" w:rsidRPr="00AB0072" w:rsidRDefault="002F083A" w:rsidP="002F083A">
          <w:pPr>
            <w:pStyle w:val="Header"/>
            <w:rPr>
              <w:rFonts w:ascii="Arial" w:hAnsi="Arial" w:cs="Arial"/>
              <w:noProof/>
              <w:sz w:val="16"/>
              <w:szCs w:val="16"/>
            </w:rPr>
          </w:pPr>
          <w:r w:rsidRPr="00AB0072">
            <w:rPr>
              <w:rFonts w:ascii="Arial" w:hAnsi="Arial" w:cs="Arial"/>
              <w:noProof/>
              <w:sz w:val="16"/>
              <w:szCs w:val="16"/>
            </w:rPr>
            <w:t xml:space="preserve">Date of Next Review: </w:t>
          </w:r>
          <w:r>
            <w:rPr>
              <w:rFonts w:ascii="Arial" w:hAnsi="Arial" w:cs="Arial"/>
              <w:noProof/>
              <w:sz w:val="16"/>
              <w:szCs w:val="16"/>
            </w:rPr>
            <w:t>18</w:t>
          </w:r>
          <w:r>
            <w:rPr>
              <w:rFonts w:ascii="Arial" w:hAnsi="Arial" w:cs="Arial"/>
              <w:noProof/>
              <w:vanish/>
              <w:sz w:val="16"/>
              <w:szCs w:val="16"/>
            </w:rPr>
            <w:t>X1818</w:t>
          </w:r>
          <w:r w:rsidRPr="00AB0072">
            <w:rPr>
              <w:rFonts w:ascii="Arial" w:hAnsi="Arial" w:cs="Arial"/>
              <w:noProof/>
              <w:sz w:val="16"/>
              <w:szCs w:val="16"/>
            </w:rPr>
            <w:t xml:space="preserve">. </w:t>
          </w:r>
          <w:r>
            <w:rPr>
              <w:rFonts w:ascii="Arial" w:hAnsi="Arial" w:cs="Arial"/>
              <w:noProof/>
              <w:sz w:val="16"/>
              <w:szCs w:val="16"/>
            </w:rPr>
            <w:t>06</w:t>
          </w:r>
          <w:r>
            <w:rPr>
              <w:rFonts w:ascii="Arial" w:hAnsi="Arial" w:cs="Arial"/>
              <w:noProof/>
              <w:vanish/>
              <w:sz w:val="16"/>
              <w:szCs w:val="16"/>
            </w:rPr>
            <w:t>06</w:t>
          </w:r>
          <w:r>
            <w:rPr>
              <w:rFonts w:ascii="Arial" w:hAnsi="Arial" w:cs="Arial"/>
              <w:noProof/>
              <w:sz w:val="16"/>
              <w:szCs w:val="16"/>
            </w:rPr>
            <w:t>. 2018</w:t>
          </w:r>
        </w:p>
      </w:tc>
      <w:tc>
        <w:tcPr>
          <w:tcW w:w="1985" w:type="dxa"/>
          <w:vMerge/>
        </w:tcPr>
        <w:p w:rsidR="002F083A" w:rsidRDefault="002F083A" w:rsidP="002F083A">
          <w:pPr>
            <w:pStyle w:val="Header"/>
            <w:rPr>
              <w:noProof/>
              <w:sz w:val="16"/>
              <w:szCs w:val="16"/>
            </w:rPr>
          </w:pPr>
        </w:p>
      </w:tc>
    </w:tr>
  </w:tbl>
  <w:p w:rsidR="002F083A" w:rsidRDefault="002F08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B70265"/>
    <w:multiLevelType w:val="hybridMultilevel"/>
    <w:tmpl w:val="249CF368"/>
    <w:lvl w:ilvl="0" w:tplc="80C698C4">
      <w:start w:val="1"/>
      <w:numFmt w:val="bullet"/>
      <w:lvlText w:val="»"/>
      <w:lvlJc w:val="left"/>
      <w:pPr>
        <w:ind w:left="720" w:hanging="360"/>
      </w:pPr>
      <w:rPr>
        <w:rFonts w:ascii="Arial Narrow" w:hAnsi="Arial Narrow" w:hint="default"/>
        <w:color w:val="auto"/>
        <w:sz w:val="20"/>
        <w:szCs w:val="48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3F197C"/>
    <w:multiLevelType w:val="hybridMultilevel"/>
    <w:tmpl w:val="ADD41B5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83A"/>
    <w:rsid w:val="00094977"/>
    <w:rsid w:val="002F083A"/>
    <w:rsid w:val="003A2C90"/>
    <w:rsid w:val="003E4D7E"/>
    <w:rsid w:val="006E4028"/>
    <w:rsid w:val="007D7395"/>
    <w:rsid w:val="00AA4870"/>
    <w:rsid w:val="00CA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299738-F8A1-4E08-B614-53E46C734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083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6030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603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603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CA6030"/>
    <w:pPr>
      <w:keepNext/>
      <w:spacing w:after="0" w:line="240" w:lineRule="auto"/>
      <w:jc w:val="both"/>
      <w:outlineLvl w:val="3"/>
    </w:pPr>
    <w:rPr>
      <w:rFonts w:ascii="Times New Roman" w:eastAsia="Times New Roman" w:hAnsi="Times New Roman"/>
      <w:b/>
      <w:bCs/>
      <w:sz w:val="18"/>
      <w:szCs w:val="24"/>
    </w:rPr>
  </w:style>
  <w:style w:type="paragraph" w:styleId="Heading5">
    <w:name w:val="heading 5"/>
    <w:basedOn w:val="Normal"/>
    <w:next w:val="Normal"/>
    <w:link w:val="Heading5Char"/>
    <w:qFormat/>
    <w:rsid w:val="00CA603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qFormat/>
    <w:rsid w:val="00CA6030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b/>
      <w:bCs/>
      <w:sz w:val="20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A6030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A6030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Heading2Char">
    <w:name w:val="Heading 2 Char"/>
    <w:link w:val="Heading2"/>
    <w:uiPriority w:val="9"/>
    <w:rsid w:val="00CA6030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CA6030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rsid w:val="00CA6030"/>
    <w:rPr>
      <w:rFonts w:ascii="Times New Roman" w:eastAsia="Times New Roman" w:hAnsi="Times New Roman"/>
      <w:b/>
      <w:bCs/>
      <w:sz w:val="18"/>
      <w:szCs w:val="24"/>
    </w:rPr>
  </w:style>
  <w:style w:type="character" w:customStyle="1" w:styleId="Heading5Char">
    <w:name w:val="Heading 5 Char"/>
    <w:link w:val="Heading5"/>
    <w:rsid w:val="00CA6030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Heading6Char">
    <w:name w:val="Heading 6 Char"/>
    <w:link w:val="Heading6"/>
    <w:rsid w:val="00CA6030"/>
    <w:rPr>
      <w:rFonts w:ascii="Times New Roman" w:eastAsia="Times New Roman" w:hAnsi="Times New Roman"/>
      <w:b/>
      <w:bCs/>
      <w:szCs w:val="24"/>
      <w:u w:val="single"/>
    </w:rPr>
  </w:style>
  <w:style w:type="character" w:customStyle="1" w:styleId="Heading7Char">
    <w:name w:val="Heading 7 Char"/>
    <w:link w:val="Heading7"/>
    <w:uiPriority w:val="9"/>
    <w:rsid w:val="00CA6030"/>
    <w:rPr>
      <w:rFonts w:eastAsia="Times New Roman"/>
      <w:sz w:val="24"/>
      <w:szCs w:val="24"/>
    </w:rPr>
  </w:style>
  <w:style w:type="paragraph" w:styleId="Caption">
    <w:name w:val="caption"/>
    <w:basedOn w:val="Normal"/>
    <w:next w:val="Normal"/>
    <w:qFormat/>
    <w:rsid w:val="00CA6030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u w:val="single"/>
    </w:rPr>
  </w:style>
  <w:style w:type="paragraph" w:styleId="Title">
    <w:name w:val="Title"/>
    <w:basedOn w:val="Normal"/>
    <w:link w:val="TitleChar"/>
    <w:uiPriority w:val="10"/>
    <w:qFormat/>
    <w:rsid w:val="00CA6030"/>
    <w:pPr>
      <w:spacing w:after="0" w:line="240" w:lineRule="auto"/>
      <w:jc w:val="center"/>
    </w:pPr>
    <w:rPr>
      <w:rFonts w:ascii="Times New Roman" w:eastAsia="Times New Roman" w:hAnsi="Times New Roman"/>
      <w:sz w:val="40"/>
      <w:szCs w:val="20"/>
    </w:rPr>
  </w:style>
  <w:style w:type="character" w:customStyle="1" w:styleId="TitleChar">
    <w:name w:val="Title Char"/>
    <w:link w:val="Title"/>
    <w:uiPriority w:val="10"/>
    <w:rsid w:val="00CA6030"/>
    <w:rPr>
      <w:rFonts w:ascii="Times New Roman" w:eastAsia="Times New Roman" w:hAnsi="Times New Roman"/>
      <w:sz w:val="40"/>
    </w:rPr>
  </w:style>
  <w:style w:type="character" w:styleId="Emphasis">
    <w:name w:val="Emphasis"/>
    <w:uiPriority w:val="20"/>
    <w:qFormat/>
    <w:rsid w:val="00CA6030"/>
    <w:rPr>
      <w:i/>
      <w:iCs/>
    </w:rPr>
  </w:style>
  <w:style w:type="paragraph" w:styleId="NoSpacing">
    <w:name w:val="No Spacing"/>
    <w:link w:val="NoSpacingChar"/>
    <w:uiPriority w:val="1"/>
    <w:qFormat/>
    <w:rsid w:val="00CA6030"/>
    <w:rPr>
      <w:sz w:val="22"/>
      <w:szCs w:val="22"/>
      <w:lang w:val="en-US" w:bidi="en-US"/>
    </w:rPr>
  </w:style>
  <w:style w:type="character" w:customStyle="1" w:styleId="NoSpacingChar">
    <w:name w:val="No Spacing Char"/>
    <w:link w:val="NoSpacing"/>
    <w:uiPriority w:val="1"/>
    <w:rsid w:val="00CA6030"/>
    <w:rPr>
      <w:sz w:val="22"/>
      <w:szCs w:val="22"/>
      <w:lang w:val="en-US" w:bidi="en-US"/>
    </w:rPr>
  </w:style>
  <w:style w:type="paragraph" w:styleId="ListParagraph">
    <w:name w:val="List Paragraph"/>
    <w:basedOn w:val="Normal"/>
    <w:uiPriority w:val="34"/>
    <w:qFormat/>
    <w:rsid w:val="00CA6030"/>
    <w:pPr>
      <w:spacing w:after="0" w:line="240" w:lineRule="auto"/>
      <w:ind w:left="720"/>
    </w:pPr>
    <w:rPr>
      <w:rFonts w:ascii="LinePrinter" w:eastAsia="Times New Roman" w:hAnsi="LinePrinter"/>
      <w:shadow/>
      <w:noProof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F083A"/>
    <w:rPr>
      <w:color w:val="0563C1" w:themeColor="hyperlink"/>
      <w:u w:val="single"/>
    </w:rPr>
  </w:style>
  <w:style w:type="paragraph" w:styleId="Header">
    <w:name w:val="header"/>
    <w:basedOn w:val="Normal"/>
    <w:link w:val="HeaderChar"/>
    <w:unhideWhenUsed/>
    <w:rsid w:val="002F08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F083A"/>
    <w:rPr>
      <w:rFonts w:asciiTheme="minorHAnsi" w:eastAsia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F08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083A"/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2F083A"/>
    <w:rPr>
      <w:rFonts w:ascii="Times New Roman" w:eastAsia="Times New Roman" w:hAnsi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principal</dc:creator>
  <cp:keywords/>
  <dc:description/>
  <cp:lastModifiedBy>principal</cp:lastModifiedBy>
  <cp:revision>2</cp:revision>
  <dcterms:created xsi:type="dcterms:W3CDTF">2016-08-21T09:54:00Z</dcterms:created>
  <dcterms:modified xsi:type="dcterms:W3CDTF">2016-09-06T23:56:00Z</dcterms:modified>
</cp:coreProperties>
</file>